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36A5" w:rsidRDefault="003936A5" w:rsidP="003936A5">
      <w:pPr>
        <w:rPr>
          <w:rFonts w:ascii="Verdana" w:hAnsi="Verdana" w:cs="Arial"/>
          <w:color w:val="2D0A90"/>
          <w:w w:val="114"/>
        </w:rPr>
      </w:pPr>
      <w:r w:rsidRPr="003936A5">
        <w:rPr>
          <w:rFonts w:ascii="Verdana" w:hAnsi="Verdana" w:cs="Arial"/>
          <w:color w:val="2D0A90"/>
          <w:w w:val="114"/>
        </w:rPr>
        <w:t>IL SECOLO XIX                                           18 agosto 2005</w:t>
      </w:r>
    </w:p>
    <w:p w:rsidR="003936A5" w:rsidRDefault="003936A5" w:rsidP="003936A5">
      <w:pPr>
        <w:rPr>
          <w:rFonts w:ascii="Verdana" w:hAnsi="Verdana" w:cs="Arial"/>
          <w:color w:val="2D0A90"/>
          <w:w w:val="114"/>
        </w:rPr>
      </w:pPr>
    </w:p>
    <w:p w:rsidR="003936A5" w:rsidRPr="003936A5" w:rsidRDefault="003936A5" w:rsidP="003936A5">
      <w:pPr>
        <w:rPr>
          <w:rFonts w:ascii="Verdana" w:hAnsi="Verdana" w:cs="Arial"/>
          <w:color w:val="2D0A90"/>
          <w:w w:val="114"/>
        </w:rPr>
      </w:pPr>
    </w:p>
    <w:p w:rsidR="003936A5" w:rsidRPr="003936A5" w:rsidRDefault="003936A5" w:rsidP="003936A5">
      <w:pPr>
        <w:rPr>
          <w:rFonts w:ascii="Verdana" w:hAnsi="Verdana" w:cs="Arial"/>
          <w:color w:val="2D0A90"/>
          <w:w w:val="114"/>
        </w:rPr>
      </w:pPr>
    </w:p>
    <w:p w:rsidR="003936A5" w:rsidRPr="003936A5" w:rsidRDefault="003936A5" w:rsidP="003936A5">
      <w:pPr>
        <w:pStyle w:val="Sottotitolo"/>
        <w:jc w:val="left"/>
        <w:rPr>
          <w:rFonts w:ascii="Verdana" w:hAnsi="Verdana"/>
          <w:color w:val="2D0A90"/>
          <w:w w:val="114"/>
          <w:sz w:val="28"/>
        </w:rPr>
      </w:pPr>
      <w:r w:rsidRPr="003936A5">
        <w:rPr>
          <w:rFonts w:ascii="Verdana" w:hAnsi="Verdana"/>
          <w:color w:val="2D0A90"/>
          <w:w w:val="114"/>
          <w:sz w:val="28"/>
        </w:rPr>
        <w:t>ALBUM AGENDA</w:t>
      </w:r>
    </w:p>
    <w:p w:rsidR="003936A5" w:rsidRPr="003936A5" w:rsidRDefault="003936A5" w:rsidP="003936A5">
      <w:pPr>
        <w:rPr>
          <w:rFonts w:ascii="Verdana" w:hAnsi="Verdana"/>
          <w:color w:val="2D0A90"/>
        </w:rPr>
      </w:pPr>
    </w:p>
    <w:p w:rsidR="003936A5" w:rsidRPr="003936A5" w:rsidRDefault="003936A5" w:rsidP="003936A5">
      <w:pPr>
        <w:rPr>
          <w:rFonts w:ascii="Verdana" w:hAnsi="Verdana"/>
          <w:bCs/>
          <w:color w:val="2D0A90"/>
          <w:w w:val="114"/>
          <w:sz w:val="64"/>
        </w:rPr>
      </w:pPr>
      <w:proofErr w:type="spellStart"/>
      <w:r w:rsidRPr="003936A5">
        <w:rPr>
          <w:rFonts w:ascii="Verdana" w:hAnsi="Verdana"/>
          <w:bCs/>
          <w:color w:val="2D0A90"/>
          <w:w w:val="114"/>
          <w:sz w:val="64"/>
        </w:rPr>
        <w:t>Anam</w:t>
      </w:r>
      <w:proofErr w:type="spellEnd"/>
      <w:r w:rsidRPr="003936A5">
        <w:rPr>
          <w:rFonts w:ascii="Verdana" w:hAnsi="Verdana"/>
          <w:bCs/>
          <w:color w:val="2D0A90"/>
          <w:w w:val="114"/>
          <w:sz w:val="64"/>
        </w:rPr>
        <w:t xml:space="preserve"> Trio </w:t>
      </w:r>
      <w:r w:rsidRPr="003936A5">
        <w:rPr>
          <w:rFonts w:ascii="Verdana" w:hAnsi="Verdana"/>
          <w:bCs/>
          <w:color w:val="2D0A90"/>
          <w:spacing w:val="2"/>
          <w:w w:val="98"/>
          <w:sz w:val="64"/>
        </w:rPr>
        <w:t xml:space="preserve">alla </w:t>
      </w:r>
      <w:proofErr w:type="spellStart"/>
      <w:r w:rsidRPr="003936A5">
        <w:rPr>
          <w:rFonts w:ascii="Verdana" w:hAnsi="Verdana"/>
          <w:bCs/>
          <w:color w:val="2D0A90"/>
          <w:w w:val="114"/>
          <w:sz w:val="64"/>
        </w:rPr>
        <w:t>Pianacci</w:t>
      </w:r>
      <w:proofErr w:type="spellEnd"/>
    </w:p>
    <w:p w:rsidR="003936A5" w:rsidRPr="003936A5" w:rsidRDefault="003936A5" w:rsidP="003936A5">
      <w:pPr>
        <w:rPr>
          <w:rFonts w:ascii="Verdana" w:hAnsi="Verdana"/>
          <w:color w:val="2D0A90"/>
          <w:spacing w:val="2"/>
          <w:w w:val="98"/>
        </w:rPr>
      </w:pPr>
      <w:r w:rsidRPr="003936A5">
        <w:rPr>
          <w:rFonts w:ascii="Verdana" w:hAnsi="Verdana"/>
          <w:bCs/>
          <w:color w:val="2D0A90"/>
          <w:w w:val="114"/>
          <w:sz w:val="64"/>
        </w:rPr>
        <w:t xml:space="preserve">con De André e </w:t>
      </w:r>
      <w:r w:rsidRPr="003936A5">
        <w:rPr>
          <w:rFonts w:ascii="Verdana" w:hAnsi="Verdana"/>
          <w:bCs/>
          <w:color w:val="2D0A90"/>
          <w:spacing w:val="2"/>
          <w:w w:val="98"/>
          <w:sz w:val="64"/>
        </w:rPr>
        <w:t>i poeti liguri</w:t>
      </w:r>
    </w:p>
    <w:p w:rsidR="003936A5" w:rsidRPr="003936A5" w:rsidRDefault="003936A5" w:rsidP="003936A5">
      <w:pPr>
        <w:rPr>
          <w:rFonts w:ascii="Verdana" w:hAnsi="Verdana" w:cs="Arial"/>
          <w:color w:val="2D0A90"/>
          <w:spacing w:val="6"/>
          <w:sz w:val="22"/>
        </w:rPr>
      </w:pPr>
    </w:p>
    <w:p w:rsidR="003936A5" w:rsidRPr="003936A5" w:rsidRDefault="003936A5" w:rsidP="003936A5">
      <w:pPr>
        <w:rPr>
          <w:rFonts w:ascii="Verdana" w:hAnsi="Verdana" w:cs="Arial"/>
          <w:color w:val="2D0A90"/>
          <w:spacing w:val="6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 xml:space="preserve">Dopo oltre due mesi di serate musicali, che </w:t>
      </w:r>
      <w:r w:rsidRPr="003936A5">
        <w:rPr>
          <w:rFonts w:ascii="Verdana" w:hAnsi="Verdana" w:cs="Arial"/>
          <w:color w:val="2D0A90"/>
          <w:spacing w:val="2"/>
          <w:w w:val="98"/>
          <w:sz w:val="22"/>
        </w:rPr>
        <w:t xml:space="preserve"> 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hanno spaziato dallo swing più raffinato al pop, alla disco </w:t>
      </w:r>
      <w:proofErr w:type="spellStart"/>
      <w:r w:rsidRPr="003936A5">
        <w:rPr>
          <w:rFonts w:ascii="Verdana" w:hAnsi="Verdana" w:cs="Arial"/>
          <w:color w:val="2D0A90"/>
          <w:spacing w:val="2"/>
          <w:sz w:val="22"/>
        </w:rPr>
        <w:t>music</w:t>
      </w:r>
      <w:proofErr w:type="spellEnd"/>
      <w:r w:rsidRPr="003936A5">
        <w:rPr>
          <w:rFonts w:ascii="Verdana" w:hAnsi="Verdana" w:cs="Arial"/>
          <w:color w:val="2D0A90"/>
          <w:spacing w:val="2"/>
          <w:sz w:val="22"/>
        </w:rPr>
        <w:t xml:space="preserve">, 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al ballo liscio e al </w:t>
      </w:r>
      <w:r w:rsidRPr="003936A5">
        <w:rPr>
          <w:rFonts w:ascii="Verdana" w:hAnsi="Verdana" w:cs="Arial"/>
          <w:color w:val="2D0A90"/>
          <w:spacing w:val="2"/>
          <w:sz w:val="22"/>
        </w:rPr>
        <w:t>revi</w:t>
      </w:r>
      <w:r w:rsidRPr="003936A5">
        <w:rPr>
          <w:rFonts w:ascii="Verdana" w:hAnsi="Verdana" w:cs="Arial"/>
          <w:color w:val="2D0A90"/>
          <w:spacing w:val="2"/>
          <w:sz w:val="22"/>
        </w:rPr>
        <w:softHyphen/>
      </w:r>
      <w:r w:rsidRPr="003936A5">
        <w:rPr>
          <w:rFonts w:ascii="Verdana" w:hAnsi="Verdana" w:cs="Arial"/>
          <w:color w:val="2D0A90"/>
          <w:spacing w:val="-2"/>
          <w:sz w:val="22"/>
        </w:rPr>
        <w:t xml:space="preserve">val 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anni '70 e '80, sabato 20 agosto alle 21, "Che Estate alla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Pianacci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 2005!" proporrà una serata intitolata "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CeP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>: ovvero Canzoni e Poe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>sie".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>Fabrizio De Andrè sarà ricordato con un omaggio del gruppo "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Anam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 Trio" di Como, composto da Marco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Belcastro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>, voce e chitarri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 xml:space="preserve">sta del gruppo, Vittorio Liberti al pianoforte, Simone Mauri che suonerà clarinetto basso e clarinetto. </w:t>
      </w: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>Alessandro Paganini, attore del Tea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 xml:space="preserve">tro dell'Ortica, leggerà ed interpreterà poesie di autori liguri.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 xml:space="preserve">Lo spettacolo che è gratuito si </w:t>
      </w:r>
      <w:r w:rsidRPr="003936A5">
        <w:rPr>
          <w:rFonts w:ascii="Verdana" w:hAnsi="Verdana" w:cs="Arial"/>
          <w:color w:val="2D0A90"/>
          <w:spacing w:val="4"/>
          <w:sz w:val="22"/>
        </w:rPr>
        <w:t>terrà nell'area spettacoli del Consorzio sportivo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Pianacci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 (via della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Benedicta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>).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4"/>
          <w:sz w:val="22"/>
        </w:rPr>
        <w:t xml:space="preserve">Dal 1997 il circolo </w:t>
      </w:r>
      <w:proofErr w:type="spellStart"/>
      <w:r w:rsidRPr="003936A5">
        <w:rPr>
          <w:rFonts w:ascii="Verdana" w:hAnsi="Verdana" w:cs="Arial"/>
          <w:color w:val="2D0A90"/>
          <w:spacing w:val="4"/>
          <w:sz w:val="22"/>
        </w:rPr>
        <w:t>Pianacci</w:t>
      </w:r>
      <w:proofErr w:type="spellEnd"/>
      <w:r w:rsidRPr="003936A5">
        <w:rPr>
          <w:rFonts w:ascii="Verdana" w:hAnsi="Verdana" w:cs="Arial"/>
          <w:color w:val="2D0A90"/>
          <w:spacing w:val="4"/>
          <w:sz w:val="22"/>
        </w:rPr>
        <w:t>, affiliato ad Arci,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 e l'area sportiva circostante, rappresentano una vivace realtà sportiva e sociale sulle alture tra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Voltri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 e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Prà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 ed alcune sue attrezzature stanno richiamando l'attenzione di gruppi associa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 xml:space="preserve">tivi di altre aree cittadine.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 xml:space="preserve">Le attività sociali del circolo spaziano dall'allestimento di feste musicali, soprattutto nel periodo estivo, ai </w:t>
      </w:r>
      <w:r w:rsidRPr="003936A5">
        <w:rPr>
          <w:rFonts w:ascii="Verdana" w:hAnsi="Verdana" w:cs="Arial"/>
          <w:color w:val="2D0A90"/>
          <w:spacing w:val="2"/>
          <w:sz w:val="22"/>
        </w:rPr>
        <w:t>ser</w:t>
      </w:r>
      <w:r w:rsidRPr="003936A5">
        <w:rPr>
          <w:rFonts w:ascii="Verdana" w:hAnsi="Verdana" w:cs="Arial"/>
          <w:color w:val="2D0A90"/>
          <w:spacing w:val="2"/>
          <w:sz w:val="22"/>
        </w:rPr>
        <w:softHyphen/>
        <w:t xml:space="preserve">vice 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per gli anziani, in collaborazione con la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Fnp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 Cisl, ai corsi di ginnastica, anche specifici per gli anziani.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>In collaborazione con il distret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>to sociale è stata dapprima gestita l'esperienza del "reddito minimo d'inserimento" e ora è at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>tiva quella dell'ascolto telefonico per gli anzia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 xml:space="preserve">ni soli.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6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2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 xml:space="preserve">Si tengono inoltre corsi di </w:t>
      </w:r>
      <w:r w:rsidRPr="003936A5">
        <w:rPr>
          <w:rFonts w:ascii="Verdana" w:hAnsi="Verdana" w:cs="Arial"/>
          <w:color w:val="2D0A90"/>
          <w:spacing w:val="2"/>
          <w:sz w:val="22"/>
        </w:rPr>
        <w:t xml:space="preserve">Internet 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per anziani, è in fase di attuazione un progetto di integrazione per la comunità di origine araba residente al </w:t>
      </w:r>
      <w:proofErr w:type="spellStart"/>
      <w:r w:rsidRPr="003936A5">
        <w:rPr>
          <w:rFonts w:ascii="Verdana" w:hAnsi="Verdana" w:cs="Arial"/>
          <w:color w:val="2D0A90"/>
          <w:spacing w:val="-2"/>
          <w:sz w:val="22"/>
        </w:rPr>
        <w:t>Cep</w:t>
      </w:r>
      <w:proofErr w:type="spellEnd"/>
      <w:r w:rsidRPr="003936A5">
        <w:rPr>
          <w:rFonts w:ascii="Verdana" w:hAnsi="Verdana" w:cs="Arial"/>
          <w:color w:val="2D0A90"/>
          <w:spacing w:val="-2"/>
          <w:sz w:val="22"/>
        </w:rPr>
        <w:t xml:space="preserve"> </w:t>
      </w:r>
      <w:r w:rsidRPr="003936A5">
        <w:rPr>
          <w:rFonts w:ascii="Verdana" w:hAnsi="Verdana" w:cs="Arial"/>
          <w:color w:val="2D0A90"/>
          <w:spacing w:val="6"/>
          <w:sz w:val="22"/>
        </w:rPr>
        <w:t>nelle attività di altre associa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 xml:space="preserve">zioni del quartiere (ad esempio i progetti </w:t>
      </w:r>
      <w:proofErr w:type="spellStart"/>
      <w:r w:rsidRPr="003936A5">
        <w:rPr>
          <w:rFonts w:ascii="Verdana" w:hAnsi="Verdana" w:cs="Arial"/>
          <w:color w:val="2D0A90"/>
          <w:spacing w:val="2"/>
          <w:sz w:val="22"/>
        </w:rPr>
        <w:t>Let</w:t>
      </w:r>
      <w:proofErr w:type="spellEnd"/>
      <w:r w:rsidRPr="003936A5">
        <w:rPr>
          <w:rFonts w:ascii="Verdana" w:hAnsi="Verdana" w:cs="Arial"/>
          <w:color w:val="2D0A90"/>
          <w:spacing w:val="2"/>
          <w:sz w:val="22"/>
        </w:rPr>
        <w:t xml:space="preserve">).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2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pacing w:val="2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 xml:space="preserve">E ancora vengono organizzati corsi di ballo, ginnastica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step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 xml:space="preserve">/tone </w:t>
      </w:r>
      <w:r w:rsidRPr="003936A5">
        <w:rPr>
          <w:rFonts w:ascii="Verdana" w:hAnsi="Verdana" w:cs="Arial"/>
          <w:color w:val="2D0A90"/>
          <w:spacing w:val="2"/>
          <w:sz w:val="22"/>
        </w:rPr>
        <w:t xml:space="preserve">up.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pacing w:val="2"/>
          <w:sz w:val="22"/>
        </w:rPr>
      </w:pPr>
    </w:p>
    <w:p w:rsidR="003936A5" w:rsidRDefault="003936A5" w:rsidP="003936A5">
      <w:pPr>
        <w:ind w:firstLine="868"/>
        <w:rPr>
          <w:rFonts w:ascii="Verdana" w:hAnsi="Verdana" w:cs="Arial"/>
          <w:color w:val="2D0A90"/>
          <w:sz w:val="22"/>
        </w:rPr>
      </w:pPr>
      <w:r w:rsidRPr="003936A5">
        <w:rPr>
          <w:rFonts w:ascii="Verdana" w:hAnsi="Verdana" w:cs="Arial"/>
          <w:color w:val="2D0A90"/>
          <w:spacing w:val="6"/>
          <w:sz w:val="22"/>
        </w:rPr>
        <w:t>E' stata promossa la nascita di nuove realtà di volontariato (proget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</w:r>
      <w:r w:rsidRPr="003936A5">
        <w:rPr>
          <w:rFonts w:ascii="Verdana" w:hAnsi="Verdana" w:cs="Arial"/>
          <w:color w:val="2D0A90"/>
          <w:spacing w:val="4"/>
          <w:sz w:val="22"/>
        </w:rPr>
        <w:t>to</w:t>
      </w:r>
      <w:r w:rsidRPr="003936A5">
        <w:rPr>
          <w:rFonts w:ascii="Verdana" w:hAnsi="Verdana" w:cs="Arial"/>
          <w:color w:val="2D0A90"/>
          <w:spacing w:val="6"/>
          <w:sz w:val="22"/>
        </w:rPr>
        <w:t xml:space="preserve"> </w:t>
      </w:r>
      <w:r w:rsidRPr="003936A5">
        <w:rPr>
          <w:rFonts w:ascii="Verdana" w:hAnsi="Verdana" w:cs="Arial"/>
          <w:color w:val="2D0A90"/>
          <w:sz w:val="22"/>
        </w:rPr>
        <w:t>"</w:t>
      </w:r>
      <w:proofErr w:type="spellStart"/>
      <w:r w:rsidRPr="003936A5">
        <w:rPr>
          <w:rFonts w:ascii="Verdana" w:hAnsi="Verdana" w:cs="Arial"/>
          <w:color w:val="2D0A90"/>
          <w:sz w:val="22"/>
        </w:rPr>
        <w:t>Spin</w:t>
      </w:r>
      <w:proofErr w:type="spellEnd"/>
      <w:r w:rsidRPr="003936A5">
        <w:rPr>
          <w:rFonts w:ascii="Verdana" w:hAnsi="Verdana" w:cs="Arial"/>
          <w:color w:val="2D0A90"/>
          <w:sz w:val="22"/>
        </w:rPr>
        <w:t xml:space="preserve"> Off'). </w:t>
      </w:r>
    </w:p>
    <w:p w:rsidR="003936A5" w:rsidRPr="003936A5" w:rsidRDefault="003936A5" w:rsidP="003936A5">
      <w:pPr>
        <w:ind w:firstLine="868"/>
        <w:rPr>
          <w:rFonts w:ascii="Verdana" w:hAnsi="Verdana" w:cs="Arial"/>
          <w:color w:val="2D0A90"/>
          <w:sz w:val="22"/>
        </w:rPr>
      </w:pPr>
    </w:p>
    <w:p w:rsidR="003936A5" w:rsidRPr="003936A5" w:rsidRDefault="003936A5" w:rsidP="003936A5">
      <w:pPr>
        <w:ind w:firstLine="868"/>
        <w:rPr>
          <w:rFonts w:ascii="Verdana" w:hAnsi="Verdana"/>
          <w:color w:val="2D0A90"/>
          <w:sz w:val="22"/>
        </w:rPr>
      </w:pPr>
      <w:r w:rsidRPr="003936A5">
        <w:rPr>
          <w:rFonts w:ascii="Verdana" w:hAnsi="Verdana" w:cs="Arial"/>
          <w:color w:val="2D0A90"/>
          <w:spacing w:val="4"/>
          <w:sz w:val="22"/>
        </w:rPr>
        <w:t>Dal 2002 l’associazione "Consor</w:t>
      </w:r>
      <w:r w:rsidRPr="003936A5">
        <w:rPr>
          <w:rFonts w:ascii="Verdana" w:hAnsi="Verdana" w:cs="Arial"/>
          <w:color w:val="2D0A90"/>
          <w:spacing w:val="6"/>
          <w:sz w:val="22"/>
        </w:rPr>
        <w:softHyphen/>
        <w:t xml:space="preserve">zio sportivo </w:t>
      </w:r>
      <w:proofErr w:type="spellStart"/>
      <w:r w:rsidRPr="003936A5">
        <w:rPr>
          <w:rFonts w:ascii="Verdana" w:hAnsi="Verdana" w:cs="Arial"/>
          <w:color w:val="2D0A90"/>
          <w:spacing w:val="6"/>
          <w:sz w:val="22"/>
        </w:rPr>
        <w:t>Pianacci</w:t>
      </w:r>
      <w:proofErr w:type="spellEnd"/>
      <w:r w:rsidRPr="003936A5">
        <w:rPr>
          <w:rFonts w:ascii="Verdana" w:hAnsi="Verdana" w:cs="Arial"/>
          <w:color w:val="2D0A90"/>
          <w:spacing w:val="6"/>
          <w:sz w:val="22"/>
        </w:rPr>
        <w:t>" è iscritta al Registro regionale delle organizzazioni di volontariato</w:t>
      </w:r>
      <w:r w:rsidRPr="003936A5">
        <w:rPr>
          <w:rFonts w:ascii="Verdana" w:hAnsi="Verdana"/>
          <w:color w:val="2D0A90"/>
          <w:spacing w:val="6"/>
          <w:sz w:val="22"/>
        </w:rPr>
        <w:t>.</w:t>
      </w:r>
    </w:p>
    <w:p w:rsidR="000B49B2" w:rsidRPr="00C12C5B" w:rsidRDefault="000B49B2" w:rsidP="00C12C5B">
      <w:pPr>
        <w:ind w:firstLine="868"/>
        <w:rPr>
          <w:rFonts w:ascii="Verdana" w:hAnsi="Verdana"/>
          <w:color w:val="2D0A90"/>
          <w:szCs w:val="22"/>
        </w:rPr>
      </w:pP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2016-05-30T15:07:00Z</dcterms:created>
  <dcterms:modified xsi:type="dcterms:W3CDTF">2016-05-30T15:07:00Z</dcterms:modified>
</cp:coreProperties>
</file>